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AD" w:rsidRPr="004343AD" w:rsidRDefault="004343AD" w:rsidP="004343AD">
      <w:pPr>
        <w:shd w:val="clear" w:color="auto" w:fill="FFFFFF"/>
        <w:spacing w:before="120" w:after="150" w:line="240" w:lineRule="auto"/>
        <w:outlineLvl w:val="1"/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</w:pPr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 xml:space="preserve">ANEXA nr. 24 - </w:t>
      </w:r>
      <w:proofErr w:type="spellStart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>Sesizare</w:t>
      </w:r>
      <w:proofErr w:type="spellEnd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>pentru</w:t>
      </w:r>
      <w:proofErr w:type="spellEnd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>deschiderea</w:t>
      </w:r>
      <w:proofErr w:type="spellEnd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>procedurii</w:t>
      </w:r>
      <w:proofErr w:type="spellEnd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b/>
          <w:bCs/>
          <w:color w:val="333333"/>
          <w:sz w:val="36"/>
          <w:szCs w:val="36"/>
        </w:rPr>
        <w:t>succesorale</w:t>
      </w:r>
      <w:proofErr w:type="spellEnd"/>
    </w:p>
    <w:p w:rsidR="004343AD" w:rsidRPr="004343AD" w:rsidRDefault="004343AD" w:rsidP="004343AD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333333"/>
          <w:sz w:val="23"/>
          <w:szCs w:val="23"/>
        </w:rPr>
      </w:pPr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 </w:t>
      </w: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ACTE NECESARE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eliberarea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”</w:t>
      </w:r>
      <w:proofErr w:type="spellStart"/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Sesizării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deschiderea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” -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Anexa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nr. 24 la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Ordinul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Ministrului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Finanţelor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Publice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Ministrului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Administraţiei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Internelor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nr. 2052/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bis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/1528/2006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privind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aprobarea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unor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formulare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tipizate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stabilirea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constatarea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controlul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încasarea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urmărirea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impozitelor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taxelor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locale,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precum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</w:t>
      </w:r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altor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venituri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ale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bugetelor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locale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hyperlink r:id="rId5" w:tgtFrame="_blank" w:history="1">
        <w:proofErr w:type="spellStart"/>
        <w:r w:rsidRPr="004343AD">
          <w:rPr>
            <w:rFonts w:ascii="Open Sans" w:eastAsia="Times New Roman" w:hAnsi="Open Sans" w:cs="Times New Roman"/>
            <w:color w:val="1796E8"/>
            <w:sz w:val="23"/>
            <w:szCs w:val="23"/>
            <w:u w:val="single"/>
          </w:rPr>
          <w:t>Cerere</w:t>
        </w:r>
        <w:proofErr w:type="spellEnd"/>
        <w:r w:rsidRPr="004343AD">
          <w:rPr>
            <w:rFonts w:ascii="Open Sans" w:eastAsia="Times New Roman" w:hAnsi="Open Sans" w:cs="Times New Roman"/>
            <w:color w:val="1796E8"/>
            <w:sz w:val="23"/>
            <w:szCs w:val="23"/>
            <w:u w:val="single"/>
          </w:rPr>
          <w:t xml:space="preserve"> tip</w:t>
        </w:r>
      </w:hyperlink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Certificat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deces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persoana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decedată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după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se face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succesiunea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Certificat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atestare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fiscală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– ori</w:t>
      </w:r>
      <w:r>
        <w:rPr>
          <w:rFonts w:ascii="Open Sans" w:eastAsia="Times New Roman" w:hAnsi="Open Sans" w:cs="Times New Roman"/>
          <w:color w:val="333333"/>
          <w:sz w:val="23"/>
          <w:szCs w:val="23"/>
        </w:rPr>
        <w:t xml:space="preserve">ginal, </w:t>
      </w:r>
      <w:proofErr w:type="spellStart"/>
      <w:r>
        <w:rPr>
          <w:rFonts w:ascii="Open Sans" w:eastAsia="Times New Roman" w:hAnsi="Open Sans" w:cs="Times New Roman"/>
          <w:color w:val="333333"/>
          <w:sz w:val="23"/>
          <w:szCs w:val="23"/>
        </w:rPr>
        <w:t>eliberat</w:t>
      </w:r>
      <w:proofErr w:type="spellEnd"/>
      <w:r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unitatea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administrativ-teritorială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raza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căreia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se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află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amplasat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imobilul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după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caz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,  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numele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defunctului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Certificat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naştere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și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căsătorie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soţia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supravieţuitoare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/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soţul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supravieţuitor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sau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sentinţa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judecătorească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prin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s-a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pronunţat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desfacerea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căsătoriei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(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divorţul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)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cazul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aceştia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se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recăsătoresc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Certificat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naştere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și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căsătorie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(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cazul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schimbării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numelui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)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moştenitori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Actul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identitate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toți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moștenitorii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Titlul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proprietate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situaţia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obiectul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succesiunii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se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referă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la un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teren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atribuit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potrivit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legilor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fondului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funciar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;</w:t>
      </w:r>
    </w:p>
    <w:p w:rsidR="004343AD" w:rsidRPr="004343AD" w:rsidRDefault="004343AD" w:rsidP="0043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3"/>
          <w:szCs w:val="23"/>
        </w:rPr>
      </w:pP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Orice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alte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acte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dovedesc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proprietatea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asupra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bunurilor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deţinute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persoana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decedată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după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care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urmează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a se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dezbate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succesiunea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(contract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vânzare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-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cumpărare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/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construire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proces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verbal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predare-primire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a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locuinţei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; contract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împrumut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adeverinţa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>achitare</w:t>
      </w:r>
      <w:proofErr w:type="spellEnd"/>
      <w:r w:rsidRPr="004343AD">
        <w:rPr>
          <w:rFonts w:ascii="Open Sans" w:eastAsia="Times New Roman" w:hAnsi="Open Sans" w:cs="Times New Roman"/>
          <w:color w:val="333333"/>
          <w:sz w:val="23"/>
          <w:szCs w:val="23"/>
        </w:rPr>
        <w:t xml:space="preserve"> integral, testament etc.</w:t>
      </w: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Actele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doveditoare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cu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excepția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Certificatului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atestare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fiscală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se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prezintă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original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depun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copie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câte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2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exemplare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.</w:t>
      </w: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Verificarea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documentelor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şi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eliberarea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Anexei</w:t>
      </w:r>
      <w:proofErr w:type="spellEnd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  nr</w:t>
      </w:r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. 24 se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realizează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termen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cel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mult</w:t>
      </w:r>
      <w:proofErr w:type="spellEnd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  30</w:t>
      </w:r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zile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la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înregistrare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.</w:t>
      </w: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NOTĂ: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Sesizarea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deschiderea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-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Anexa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nr. 24 se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eliberează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o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singură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data la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cererea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moştenitorilor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(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succesibililor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)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prezumtivi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defunctului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.</w:t>
      </w:r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br/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Persoană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îndreptățită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să</w:t>
      </w:r>
      <w:proofErr w:type="spellEnd"/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solicite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eliberarea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Sesizării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deschiderea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-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Anexa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nr. 24 </w:t>
      </w:r>
      <w:proofErr w:type="spellStart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este</w:t>
      </w:r>
      <w:proofErr w:type="spellEnd"/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persoana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care face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dovada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scrisă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are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vocație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(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este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una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din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prezumtivii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moștenitori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legali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sau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testamentarii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) 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defunctului-autor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al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succesiunii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.</w:t>
      </w: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lastRenderedPageBreak/>
        <w:t>Sesizarea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deschiderea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proofErr w:type="gram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este</w:t>
      </w:r>
      <w:proofErr w:type="spellEnd"/>
      <w:proofErr w:type="gram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documentul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administrativ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necesar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dezbaterii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care se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desfășoară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exclusiv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fața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notarului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public competent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sau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instanței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judecătorești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cărei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raza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teritorială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a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avut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ultimul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domiciliu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defunctul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.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Sesizarea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pentru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deschiderea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procedurii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succesorale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-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Anexa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nr. 24 nu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atestă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calitatea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moştenitor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și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nici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dreptul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proprietate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asupra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bunurilor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mobile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sau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imobile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deținute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de defunct.</w:t>
      </w:r>
    </w:p>
    <w:p w:rsid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Documentele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se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depun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personal, de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către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unul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din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prezumtivii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moştenitori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sau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prin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împuternicit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, cu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procură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 xml:space="preserve"> </w:t>
      </w:r>
      <w:proofErr w:type="spellStart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notarială</w:t>
      </w:r>
      <w:proofErr w:type="spellEnd"/>
      <w:r w:rsidRPr="004343AD">
        <w:rPr>
          <w:rFonts w:ascii="Open Sans" w:eastAsia="Times New Roman" w:hAnsi="Open Sans" w:cs="Times New Roman"/>
          <w:color w:val="373737"/>
          <w:sz w:val="24"/>
          <w:szCs w:val="24"/>
        </w:rPr>
        <w:t>.</w:t>
      </w:r>
    </w:p>
    <w:p w:rsid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</w:p>
    <w:p w:rsid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</w:p>
    <w:p w:rsidR="004343AD" w:rsidRPr="004343AD" w:rsidRDefault="004343AD" w:rsidP="004343AD">
      <w:pPr>
        <w:shd w:val="clear" w:color="auto" w:fill="FFFFFF"/>
        <w:spacing w:after="150" w:line="420" w:lineRule="atLeast"/>
        <w:jc w:val="both"/>
        <w:rPr>
          <w:rFonts w:ascii="Open Sans" w:eastAsia="Times New Roman" w:hAnsi="Open Sans" w:cs="Times New Roman"/>
          <w:color w:val="373737"/>
          <w:sz w:val="24"/>
          <w:szCs w:val="24"/>
        </w:rPr>
      </w:pPr>
      <w:bookmarkStart w:id="0" w:name="_GoBack"/>
      <w:bookmarkEnd w:id="0"/>
    </w:p>
    <w:p w:rsidR="000D7BFF" w:rsidRDefault="000D7BFF"/>
    <w:sectPr w:rsidR="000D7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D7050"/>
    <w:multiLevelType w:val="multilevel"/>
    <w:tmpl w:val="02E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B5"/>
    <w:rsid w:val="000D7BFF"/>
    <w:rsid w:val="003153B5"/>
    <w:rsid w:val="0043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F8B44-709B-406A-BF22-659D257B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600">
          <w:marLeft w:val="10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epsc.ps2.ro/attachments/article/65/CERERE%20PENTRU%20DESCHIDEREA%20PROCEDURII%20SUCCESORA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3</cp:revision>
  <dcterms:created xsi:type="dcterms:W3CDTF">2021-08-09T07:37:00Z</dcterms:created>
  <dcterms:modified xsi:type="dcterms:W3CDTF">2021-08-09T07:42:00Z</dcterms:modified>
</cp:coreProperties>
</file>