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DC" w:rsidRDefault="00C517DC" w:rsidP="00C51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</w:pPr>
      <w:proofErr w:type="spellStart"/>
      <w:r w:rsidRPr="00C517DC"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  <w:t>Casatorii</w:t>
      </w:r>
      <w:proofErr w:type="spellEnd"/>
    </w:p>
    <w:p w:rsidR="00C517DC" w:rsidRPr="00C517DC" w:rsidRDefault="00C517DC" w:rsidP="00C517D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24"/>
          <w:szCs w:val="24"/>
        </w:rPr>
      </w:pPr>
    </w:p>
    <w:p w:rsid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noProof/>
          <w:color w:val="0000FF"/>
          <w:sz w:val="24"/>
          <w:szCs w:val="24"/>
          <w:bdr w:val="none" w:sz="0" w:space="0" w:color="auto" w:frame="1"/>
        </w:rPr>
        <w:drawing>
          <wp:inline distT="0" distB="0" distL="0" distR="0" wp14:anchorId="2EE50DB1" wp14:editId="10695AC6">
            <wp:extent cx="1866900" cy="1234440"/>
            <wp:effectExtent l="0" t="0" r="0" b="3810"/>
            <wp:docPr id="1" name="Picture 1" descr="Eliberarea, la cerere, a certificatului de căsătorie#1">
              <a:hlinkClick xmlns:a="http://schemas.openxmlformats.org/drawingml/2006/main" r:id="rId4" tooltip="&quot;Eliberarea, la cerere, a certificatului de căsătorie#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iberarea, la cerere, a certificatului de căsătorie#1">
                      <a:hlinkClick r:id="rId4" tooltip="&quot;Eliberarea, la cerere, a certificatului de căsătorie#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C517DC" w:rsidRPr="00C517DC" w:rsidRDefault="00C517DC" w:rsidP="00C517DC">
      <w:pPr>
        <w:shd w:val="clear" w:color="auto" w:fill="FFFFFF"/>
        <w:spacing w:after="75" w:line="240" w:lineRule="auto"/>
        <w:outlineLvl w:val="2"/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</w:pPr>
      <w:proofErr w:type="spellStart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Eliberarea</w:t>
      </w:r>
      <w:proofErr w:type="spellEnd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, la </w:t>
      </w:r>
      <w:proofErr w:type="spellStart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cerere</w:t>
      </w:r>
      <w:proofErr w:type="spellEnd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, a </w:t>
      </w:r>
      <w:proofErr w:type="spellStart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certificatului</w:t>
      </w:r>
      <w:proofErr w:type="spellEnd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 xml:space="preserve"> de </w:t>
      </w:r>
      <w:proofErr w:type="spellStart"/>
      <w:r w:rsidRPr="00C517DC">
        <w:rPr>
          <w:rFonts w:ascii="Trebuchet MS" w:eastAsia="Times New Roman" w:hAnsi="Trebuchet MS" w:cs="Times New Roman"/>
          <w:b/>
          <w:bCs/>
          <w:color w:val="660000"/>
          <w:sz w:val="24"/>
          <w:szCs w:val="24"/>
        </w:rPr>
        <w:t>căsătorie</w:t>
      </w:r>
      <w:proofErr w:type="spellEnd"/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Certificatele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eliberează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îndreptăţite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odată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întocmirea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unui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act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registrele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– de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căsătorie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ulterior,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baza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cererii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depuse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titular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îndreptăţite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îndreptăţite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înţelesul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legii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sunt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asimilaţi</w:t>
      </w:r>
      <w:proofErr w:type="spellEnd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•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reprezentanţii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legali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Solicitarea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eliberării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certificatelor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face:</w:t>
      </w:r>
      <w:r w:rsidRPr="00C517DC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br/>
      </w:r>
      <w:r w:rsidRPr="00C517DC">
        <w:rPr>
          <w:rFonts w:ascii="Arial" w:eastAsia="Times New Roman" w:hAnsi="Arial" w:cs="Arial"/>
          <w:i/>
          <w:iCs/>
          <w:color w:val="0000FF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>1. la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primăria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 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păstrare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registrele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care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fost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înregistrate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actele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2. la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primăria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locului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reşedinţă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solicitantului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b/>
          <w:bCs/>
          <w:color w:val="FF0000"/>
          <w:sz w:val="24"/>
          <w:szCs w:val="24"/>
        </w:rPr>
        <w:t>ACTE NECESARE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Cerere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tip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obţine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ghişeu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descarcă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fldChar w:fldCharType="begin"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instrText xml:space="preserve"> HYPERLINK "https://www.dlep-iasi.ro/data/_editor/file/Cerere%20duplicat%20certificat%20casatorie.doc" </w:instrTex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fldChar w:fldCharType="separate"/>
      </w:r>
      <w:r w:rsidRPr="00C517DC">
        <w:rPr>
          <w:rFonts w:ascii="Arial" w:eastAsia="Times New Roman" w:hAnsi="Arial" w:cs="Arial"/>
          <w:color w:val="0000FF"/>
          <w:sz w:val="24"/>
          <w:szCs w:val="24"/>
          <w:u w:val="single"/>
        </w:rPr>
        <w:t>aici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fldChar w:fldCharType="end"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 -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semnează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momentul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depunerii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Act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titular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împuternicită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original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fotocopie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titularul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necesară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face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Procură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autentificată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un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notar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public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 </w:t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va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menţiona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expres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,,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obţinerea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certificatului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naştere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căsătorie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deces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după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caz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de la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starea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cetăţenilor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aflaţi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duplicatul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fi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obţinut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o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altă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împuternicită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procură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notarială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apostilată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cf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Convenţiei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la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Haga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ţărilor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semnatare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ale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acestei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convenţii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)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procură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specială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consulară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>eliberată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Ambasada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Consulatul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României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ţara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respectivă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 </w:t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va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menţiona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expres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,,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obţinerea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certificatului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naştere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căsătorie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deces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după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caz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) de la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starea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”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i/>
          <w:iCs/>
          <w:color w:val="000000"/>
          <w:sz w:val="24"/>
          <w:szCs w:val="24"/>
        </w:rPr>
        <w:br/>
      </w: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br/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Condiţii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: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Solicitantul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aibă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asupra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un </w:t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 DE IDENTITATE - VALABIL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care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fi: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cetăţenii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români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România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•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buletinul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/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cartea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provizorie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FF0000"/>
          <w:sz w:val="24"/>
          <w:szCs w:val="24"/>
        </w:rPr>
        <w:t>Notă</w:t>
      </w:r>
      <w:proofErr w:type="spellEnd"/>
      <w:r w:rsidRPr="00C517DC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Persoanele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atât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cât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şi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certificatul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pierdut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furat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distrus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 pot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obţine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un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nou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•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situaţia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serviciul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public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comunitar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local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evidenţă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persoanelor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 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păstrare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este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acelaşi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raza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căruia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persoana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aceasta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depune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atât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cererea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obţinerea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cât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eliberarea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actului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structura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evidenţă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cadrul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serviciului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public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comunitar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local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evidenţă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• 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serviciul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public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comunitar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local de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evidenţă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persoanelor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care 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păstrare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actul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nu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este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acelaşi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raza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căruia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persoana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are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acesteia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elibera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mai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întâi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o carte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provizorie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vederea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procurării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certificatelor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cetăţenii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români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străinătate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•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paşaportul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turistic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fie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menţionat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titlu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călătorie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cetăţenii</w:t>
      </w:r>
      <w:proofErr w:type="spellEnd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00"/>
          <w:sz w:val="24"/>
          <w:szCs w:val="24"/>
        </w:rPr>
        <w:t>străini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•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paşaportul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turistic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(cu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viză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română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dacă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cazul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).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•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actul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cu care 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intrat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România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pentru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cetăţenii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membri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U.E.)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 w:rsidRPr="00C517DC">
        <w:rPr>
          <w:rFonts w:ascii="Arial" w:eastAsia="Times New Roman" w:hAnsi="Arial" w:cs="Arial"/>
          <w:color w:val="FF0000"/>
          <w:sz w:val="24"/>
          <w:szCs w:val="24"/>
        </w:rPr>
        <w:t>Notă</w:t>
      </w:r>
      <w:proofErr w:type="spellEnd"/>
      <w:r w:rsidRPr="00C517DC">
        <w:rPr>
          <w:rFonts w:ascii="Arial" w:eastAsia="Times New Roman" w:hAnsi="Arial" w:cs="Arial"/>
          <w:color w:val="FF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sau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reşedinţa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străinătate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care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au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acte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stare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civilă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înregistrate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la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Iaşi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pot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solicita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procurarea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certificatelor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astfel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lastRenderedPageBreak/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>•personal</w:t>
      </w:r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;</w:t>
      </w:r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•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cale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diplomatică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(la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Consulatul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României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din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ţara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trăiesc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);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•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împuternicit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procură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specială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Situaţii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deosebite</w:t>
      </w:r>
      <w:proofErr w:type="spellEnd"/>
      <w:r w:rsidRPr="00C517DC">
        <w:rPr>
          <w:rFonts w:ascii="Arial" w:eastAsia="Times New Roman" w:hAnsi="Arial" w:cs="Arial"/>
          <w:b/>
          <w:bCs/>
          <w:color w:val="0000FF"/>
          <w:sz w:val="24"/>
          <w:szCs w:val="24"/>
        </w:rPr>
        <w:t>:</w:t>
      </w:r>
      <w:r w:rsidRPr="00C517DC">
        <w:rPr>
          <w:rFonts w:ascii="Arial" w:eastAsia="Times New Roman" w:hAnsi="Arial" w:cs="Arial"/>
          <w:b/>
          <w:bCs/>
          <w:i/>
          <w:iCs/>
          <w:color w:val="0000FF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t>   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Când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certificatul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solicitat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folosul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unei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grav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bolnave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netransportabile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procurarea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poate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face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şi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alte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persoane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cu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aprobarea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primarului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sens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 se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va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prezenta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Trebuchet MS" w:eastAsia="Times New Roman" w:hAnsi="Trebuchet MS" w:cs="Times New Roman"/>
          <w:color w:val="000000"/>
          <w:sz w:val="24"/>
          <w:szCs w:val="24"/>
        </w:rPr>
        <w:t> </w:t>
      </w:r>
    </w:p>
    <w:p w:rsidR="00C517DC" w:rsidRPr="00C517DC" w:rsidRDefault="00C517DC" w:rsidP="00C517D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24"/>
          <w:szCs w:val="24"/>
        </w:rPr>
      </w:pPr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•act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titular</w:t>
      </w:r>
      <w:proofErr w:type="gram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;</w:t>
      </w:r>
      <w:proofErr w:type="gramEnd"/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 xml:space="preserve">•act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identitate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solicitant;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  <w:t>•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adeverinţă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medicală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care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să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ateste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titularul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bolnav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C517DC">
        <w:rPr>
          <w:rFonts w:ascii="Arial" w:eastAsia="Times New Roman" w:hAnsi="Arial" w:cs="Arial"/>
          <w:color w:val="000000"/>
          <w:sz w:val="24"/>
          <w:szCs w:val="24"/>
        </w:rPr>
        <w:t>netransportabil</w:t>
      </w:r>
      <w:proofErr w:type="spellEnd"/>
      <w:r w:rsidRPr="00C517D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Pr="00C517DC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B01EC3" w:rsidRPr="00C517DC" w:rsidRDefault="00B01EC3" w:rsidP="00C517DC">
      <w:pPr>
        <w:rPr>
          <w:sz w:val="24"/>
          <w:szCs w:val="24"/>
        </w:rPr>
      </w:pPr>
    </w:p>
    <w:sectPr w:rsidR="00B01EC3" w:rsidRPr="00C517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75B"/>
    <w:rsid w:val="00B01EC3"/>
    <w:rsid w:val="00C517DC"/>
    <w:rsid w:val="00E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6137E4-38AA-40F5-81D2-FFE0DEF7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2043">
              <w:marLeft w:val="0"/>
              <w:marRight w:val="150"/>
              <w:marTop w:val="0"/>
              <w:marBottom w:val="0"/>
              <w:divBdr>
                <w:top w:val="single" w:sz="6" w:space="4" w:color="DDDDDD"/>
                <w:left w:val="single" w:sz="6" w:space="4" w:color="DDDDDD"/>
                <w:bottom w:val="single" w:sz="6" w:space="4" w:color="DDDDDD"/>
                <w:right w:val="single" w:sz="6" w:space="5" w:color="DDDDDD"/>
              </w:divBdr>
            </w:div>
            <w:div w:id="551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dlep-iasi.ro/app/gethumb.php?id=66&amp;w=800&amp;h=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2</cp:revision>
  <dcterms:created xsi:type="dcterms:W3CDTF">2021-08-09T07:18:00Z</dcterms:created>
  <dcterms:modified xsi:type="dcterms:W3CDTF">2021-08-09T07:20:00Z</dcterms:modified>
</cp:coreProperties>
</file>